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4000"/>
        <w:gridCol w:w="29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Bukhatir Group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2E75B6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Vendor Data Change Request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F-VMD-02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Group Supply Chain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Reference: P-POL-020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Ver 0.4 | 08 APR 2026</w:t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120" w:before="240"/>
      </w:pPr>
      <w:r>
        <w:rPr>
          <w:rFonts w:ascii="Calibri" w:cs="Calibri" w:eastAsia="Calibri" w:hAnsi="Calibri"/>
          <w:b/>
          <w:bCs/>
          <w:color w:val="1F3864"/>
          <w:sz w:val="26"/>
          <w:szCs w:val="26"/>
        </w:rPr>
        <w:t xml:space="preserve">Vendor Data Change Request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57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Request Date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Requestor Name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BU / Entity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Vendor Name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Oracle Vendor No.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Change Details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00"/>
        <w:gridCol w:w="2000"/>
        <w:gridCol w:w="2800"/>
        <w:gridCol w:w="2800"/>
        <w:gridCol w:w="1360"/>
      </w:tblGrid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2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Field to Change</w:t>
            </w:r>
          </w:p>
        </w:tc>
        <w:tc>
          <w:tcPr>
            <w:tcW w:type="dxa" w:w="2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Current Value</w:t>
            </w:r>
          </w:p>
        </w:tc>
        <w:tc>
          <w:tcPr>
            <w:tcW w:type="dxa" w:w="2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New Value</w:t>
            </w:r>
          </w:p>
        </w:tc>
        <w:tc>
          <w:tcPr>
            <w:tcW w:type="dxa" w:w="1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Supporting Doc</w:t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Change Type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□ Name / Address   □ Contact Details   □ Bank Details (requires dual authorization)   □ Category   □ Payment Terms   □ Status (Active/Inactive)   □ Other</w:t>
      </w:r>
    </w:p>
    <w:p>
      <w:pPr>
        <w:spacing w:after="120" w:before="120"/>
      </w:pPr>
      <w:r>
        <w:t xml:space="preserve"/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Bank detail changes require: □ Verification call to vendor (confirmed by: _________)   □ Updated bank letter attached</w:t>
      </w:r>
    </w:p>
    <w:p>
      <w:pPr>
        <w:spacing w:after="120" w:before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600"/>
        <w:gridCol w:w="2200"/>
        <w:gridCol w:w="21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Role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Name</w:t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Signature</w:t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Date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Requestor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GSC Validator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Second Authorizer (bank changes only)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Oracle Admin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sectPr>
      <w:footerReference w:type="default" r:id="rId7"/>
      <w:pgSz w:w="12240" w:h="15840" w:orient="portrait"/>
      <w:pgMar w:top="1260" w:right="1260" w:bottom="126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F3864" w:sz="6" w:space="4"/>
      </w:pBdr>
      <w:tabs>
        <w:tab w:val="right" w:pos="9026"/>
      </w:tabs>
    </w:pPr>
    <w:r>
      <w:rPr>
        <w:rFonts w:ascii="Calibri" w:cs="Calibri" w:eastAsia="Calibri" w:hAnsi="Calibri"/>
        <w:color w:val="1F3864"/>
        <w:sz w:val="16"/>
        <w:szCs w:val="16"/>
      </w:rPr>
      <w:t xml:space="preserve">F-VMD-02 | Ref: P-POL-020</w:t>
    </w:r>
    <w:r>
      <w:rPr>
        <w:rFonts w:ascii="Calibri" w:cs="Calibri" w:eastAsia="Calibri" w:hAnsi="Calibri"/>
        <w:color w:val="6B7280"/>
        <w:sz w:val="16"/>
        <w:szCs w:val="16"/>
      </w:rPr>
      <w:t xml:space="preserve">	Page </w:t>
    </w:r>
    <w:r>
      <w:rPr>
        <w:rFonts w:ascii="Calibri" w:cs="Calibri" w:eastAsia="Calibri" w:hAnsi="Calibri"/>
        <w:color w:val="6B7280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F-VMD-02 - Vendor Data Change Request</dc:title>
  <dc:creator>Bukhatir Group - GSC</dc:creator>
  <cp:lastModifiedBy>Un-named</cp:lastModifiedBy>
  <cp:revision>1</cp:revision>
  <dcterms:created xsi:type="dcterms:W3CDTF">2026-04-09T13:51:45.135Z</dcterms:created>
  <dcterms:modified xsi:type="dcterms:W3CDTF">2026-04-09T13:51:45.135Z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